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3"/>
      </w:tblGrid>
      <w:tr w:rsidR="00A357CC" w14:paraId="356E91FB" w14:textId="77777777" w:rsidTr="00A357CC">
        <w:tc>
          <w:tcPr>
            <w:tcW w:w="4747" w:type="dxa"/>
          </w:tcPr>
          <w:p w14:paraId="356E91F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56E91F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56E91FE" w14:textId="77777777" w:rsidTr="00A357CC">
        <w:tc>
          <w:tcPr>
            <w:tcW w:w="4747" w:type="dxa"/>
          </w:tcPr>
          <w:p w14:paraId="356E91F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56E91FD" w14:textId="7715DE6D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B41F2B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B41F2B">
              <w:rPr>
                <w:rFonts w:ascii="Times New Roman" w:hAnsi="Times New Roman"/>
                <w:spacing w:val="20"/>
                <w:sz w:val="24"/>
                <w:szCs w:val="24"/>
              </w:rPr>
              <w:t>04.04.2024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B41F2B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B41F2B">
              <w:rPr>
                <w:rFonts w:ascii="Times New Roman" w:hAnsi="Times New Roman"/>
                <w:spacing w:val="20"/>
                <w:sz w:val="24"/>
                <w:szCs w:val="24"/>
              </w:rPr>
              <w:t>1-4/24/155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56E9201" w14:textId="77777777" w:rsidTr="00A357CC">
        <w:tc>
          <w:tcPr>
            <w:tcW w:w="4747" w:type="dxa"/>
          </w:tcPr>
          <w:p w14:paraId="356E91F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56E920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56E9204" w14:textId="77777777" w:rsidTr="00A357CC">
        <w:tc>
          <w:tcPr>
            <w:tcW w:w="4747" w:type="dxa"/>
          </w:tcPr>
          <w:p w14:paraId="356E920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56E920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56E9207" w14:textId="77777777" w:rsidTr="00A357CC">
        <w:tc>
          <w:tcPr>
            <w:tcW w:w="4747" w:type="dxa"/>
          </w:tcPr>
          <w:p w14:paraId="356E9205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356E920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56E9208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E9209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56E920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56E920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56E920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56E920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56E920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56E920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56E921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56E9210" w14:textId="14972F43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B41F2B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B41F2B">
              <w:rPr>
                <w:rFonts w:ascii="Times New Roman" w:hAnsi="Times New Roman"/>
                <w:b/>
                <w:sz w:val="24"/>
                <w:szCs w:val="24"/>
              </w:rPr>
              <w:t>Vallavara võõrandamine otsustuskorras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356E921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56E921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6E921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56E9216" w14:textId="77777777" w:rsidTr="00F042CF">
        <w:tc>
          <w:tcPr>
            <w:tcW w:w="9354" w:type="dxa"/>
            <w:gridSpan w:val="2"/>
          </w:tcPr>
          <w:p w14:paraId="5C22C353" w14:textId="77777777" w:rsidR="00F042CF" w:rsidRDefault="00F042CF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2CF">
              <w:rPr>
                <w:rFonts w:ascii="Times New Roman" w:hAnsi="Times New Roman"/>
                <w:sz w:val="24"/>
                <w:szCs w:val="24"/>
              </w:rPr>
              <w:t xml:space="preserve">Tapa vallale kuuluvad 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külas Kaalumaja (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kat.tunnus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79201:001:0545) ja 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park (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kat.tunnus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79201:001:0543) kinnistud.</w:t>
            </w:r>
          </w:p>
          <w:p w14:paraId="015D0083" w14:textId="77777777" w:rsidR="000E0CC1" w:rsidRPr="00F042CF" w:rsidRDefault="000E0CC1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AC2D48" w14:textId="4D507E52" w:rsidR="00F042CF" w:rsidRPr="007E3485" w:rsidRDefault="00F042CF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2CF">
              <w:rPr>
                <w:rFonts w:ascii="Times New Roman" w:hAnsi="Times New Roman"/>
                <w:sz w:val="24"/>
                <w:szCs w:val="24"/>
              </w:rPr>
              <w:t xml:space="preserve">MTÜ 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Küla Selts (registrikood 80031138) esitas 02.10.2023 Tapa Vallavalitsusele taotluse </w:t>
            </w:r>
            <w:hyperlink r:id="rId7" w:history="1">
              <w:r w:rsidRPr="00F6255C">
                <w:rPr>
                  <w:rStyle w:val="H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nr 4-8/23/2025-1,</w:t>
              </w:r>
            </w:hyperlink>
            <w:r w:rsidRPr="00F042CF">
              <w:rPr>
                <w:rFonts w:ascii="Times New Roman" w:hAnsi="Times New Roman"/>
                <w:sz w:val="24"/>
                <w:szCs w:val="24"/>
              </w:rPr>
              <w:t xml:space="preserve"> milles avaldas soovi omanda Tapa vallalt Kaalumaja ja 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pargi kinnistud. MTÜ 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Küla Selts </w:t>
            </w:r>
            <w:r w:rsidRPr="007E3485">
              <w:rPr>
                <w:rFonts w:ascii="Times New Roman" w:hAnsi="Times New Roman"/>
                <w:sz w:val="24"/>
                <w:szCs w:val="24"/>
              </w:rPr>
              <w:t>on antud kinnistuid aastakümneid korras hoid</w:t>
            </w:r>
            <w:r w:rsidR="000E0CC1">
              <w:rPr>
                <w:rFonts w:ascii="Times New Roman" w:hAnsi="Times New Roman"/>
                <w:sz w:val="24"/>
                <w:szCs w:val="24"/>
              </w:rPr>
              <w:t>nud</w:t>
            </w:r>
            <w:r w:rsidRPr="007E3485">
              <w:rPr>
                <w:rFonts w:ascii="Times New Roman" w:hAnsi="Times New Roman"/>
                <w:sz w:val="24"/>
                <w:szCs w:val="24"/>
              </w:rPr>
              <w:t xml:space="preserve"> ja seal oma üritusi korraldanud. </w:t>
            </w:r>
          </w:p>
          <w:p w14:paraId="3451ECBD" w14:textId="77777777" w:rsidR="00F042CF" w:rsidRPr="007E3485" w:rsidRDefault="00F042CF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F3D05F" w14:textId="74082145" w:rsidR="00F042CF" w:rsidRPr="00F042CF" w:rsidRDefault="00F042CF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485">
              <w:rPr>
                <w:rFonts w:ascii="Times New Roman" w:hAnsi="Times New Roman"/>
                <w:sz w:val="24"/>
                <w:szCs w:val="24"/>
              </w:rPr>
              <w:t xml:space="preserve">MTÜ </w:t>
            </w:r>
            <w:proofErr w:type="spellStart"/>
            <w:r w:rsidRPr="007E3485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7E3485">
              <w:rPr>
                <w:rFonts w:ascii="Times New Roman" w:hAnsi="Times New Roman"/>
                <w:sz w:val="24"/>
                <w:szCs w:val="24"/>
              </w:rPr>
              <w:t xml:space="preserve"> Küla Selts on tegutsenud alates 04.03.1998 ning nende põhikirjaline eesmärk on piirkondlikku/kohalikku</w:t>
            </w:r>
            <w:r w:rsidR="000E0CC1">
              <w:rPr>
                <w:rFonts w:ascii="Times New Roman" w:hAnsi="Times New Roman"/>
                <w:sz w:val="24"/>
                <w:szCs w:val="24"/>
              </w:rPr>
              <w:t xml:space="preserve"> elu</w:t>
            </w:r>
            <w:r w:rsidRPr="007E3485">
              <w:rPr>
                <w:rFonts w:ascii="Times New Roman" w:hAnsi="Times New Roman"/>
                <w:sz w:val="24"/>
                <w:szCs w:val="24"/>
              </w:rPr>
              <w:t xml:space="preserve"> edendada ja arendada. MTÜ </w:t>
            </w:r>
            <w:proofErr w:type="spellStart"/>
            <w:r w:rsidRPr="007E3485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7E3485">
              <w:rPr>
                <w:rFonts w:ascii="Times New Roman" w:hAnsi="Times New Roman"/>
                <w:sz w:val="24"/>
                <w:szCs w:val="24"/>
              </w:rPr>
              <w:t xml:space="preserve"> Küla Selts tegutseb ja omab </w:t>
            </w:r>
            <w:proofErr w:type="spellStart"/>
            <w:r w:rsidRPr="007E3485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7E3485">
              <w:rPr>
                <w:rFonts w:ascii="Times New Roman" w:hAnsi="Times New Roman"/>
                <w:sz w:val="24"/>
                <w:szCs w:val="24"/>
              </w:rPr>
              <w:t xml:space="preserve"> külas asuvat Selts</w:t>
            </w:r>
            <w:r w:rsidR="000E0CC1">
              <w:rPr>
                <w:rFonts w:ascii="Times New Roman" w:hAnsi="Times New Roman"/>
                <w:sz w:val="24"/>
                <w:szCs w:val="24"/>
              </w:rPr>
              <w:t>i</w:t>
            </w:r>
            <w:r w:rsidRPr="007E3485">
              <w:rPr>
                <w:rFonts w:ascii="Times New Roman" w:hAnsi="Times New Roman"/>
                <w:sz w:val="24"/>
                <w:szCs w:val="24"/>
              </w:rPr>
              <w:t>maja (</w:t>
            </w:r>
            <w:proofErr w:type="spellStart"/>
            <w:r w:rsidRPr="007E3485">
              <w:rPr>
                <w:rFonts w:ascii="Times New Roman" w:hAnsi="Times New Roman"/>
                <w:sz w:val="24"/>
                <w:szCs w:val="24"/>
              </w:rPr>
              <w:t>kat.tunnus</w:t>
            </w:r>
            <w:proofErr w:type="spellEnd"/>
            <w:r w:rsidRPr="007E3485">
              <w:rPr>
                <w:rFonts w:ascii="Times New Roman" w:hAnsi="Times New Roman"/>
                <w:sz w:val="24"/>
                <w:szCs w:val="24"/>
              </w:rPr>
              <w:t xml:space="preserve"> 79201:001:0542) kinnistu</w:t>
            </w:r>
            <w:r w:rsidR="00791AED" w:rsidRPr="007E3485">
              <w:rPr>
                <w:rFonts w:ascii="Times New Roman" w:hAnsi="Times New Roman"/>
                <w:sz w:val="24"/>
                <w:szCs w:val="24"/>
              </w:rPr>
              <w:t>t</w:t>
            </w:r>
            <w:r w:rsidRPr="007E3485">
              <w:rPr>
                <w:rFonts w:ascii="Times New Roman" w:hAnsi="Times New Roman"/>
                <w:sz w:val="24"/>
                <w:szCs w:val="24"/>
              </w:rPr>
              <w:t>, mis piirneb Kaal</w:t>
            </w:r>
            <w:r w:rsidR="00791AED" w:rsidRPr="007E3485">
              <w:rPr>
                <w:rFonts w:ascii="Times New Roman" w:hAnsi="Times New Roman"/>
                <w:sz w:val="24"/>
                <w:szCs w:val="24"/>
              </w:rPr>
              <w:t>u</w:t>
            </w:r>
            <w:r w:rsidRPr="007E3485">
              <w:rPr>
                <w:rFonts w:ascii="Times New Roman" w:hAnsi="Times New Roman"/>
                <w:sz w:val="24"/>
                <w:szCs w:val="24"/>
              </w:rPr>
              <w:t xml:space="preserve">maja ja Pargi kinnistutega. Eelpool nimetatud kolm kinnistut moodustavad terviku endisest </w:t>
            </w:r>
            <w:proofErr w:type="spellStart"/>
            <w:r w:rsidRPr="007E3485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mõisa pargist. </w:t>
            </w:r>
            <w:r w:rsidR="00B0220C" w:rsidRPr="00F042CF">
              <w:rPr>
                <w:rFonts w:ascii="Times New Roman" w:hAnsi="Times New Roman"/>
                <w:sz w:val="24"/>
                <w:szCs w:val="24"/>
              </w:rPr>
              <w:t xml:space="preserve">MTÜ </w:t>
            </w:r>
            <w:proofErr w:type="spellStart"/>
            <w:r w:rsidR="00B0220C" w:rsidRPr="00F042CF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="00B0220C" w:rsidRPr="00F042CF">
              <w:rPr>
                <w:rFonts w:ascii="Times New Roman" w:hAnsi="Times New Roman"/>
                <w:sz w:val="24"/>
                <w:szCs w:val="24"/>
              </w:rPr>
              <w:t xml:space="preserve"> Küla Selts</w:t>
            </w:r>
            <w:r w:rsidR="00B0220C">
              <w:rPr>
                <w:rFonts w:ascii="Times New Roman" w:hAnsi="Times New Roman"/>
                <w:sz w:val="24"/>
                <w:szCs w:val="24"/>
              </w:rPr>
              <w:t xml:space="preserve"> soovib korrastada kinnistud, võtta need kasutusse seltsi põhikirjaliste eesmärkide saavutamiseks, viia läbi kogukondlike üritusi ja arendada piirkonda.</w:t>
            </w:r>
          </w:p>
          <w:p w14:paraId="358DB1D1" w14:textId="77777777" w:rsidR="00F042CF" w:rsidRPr="00F042CF" w:rsidRDefault="00F042CF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7EB6895" w14:textId="77777777" w:rsidR="00F042CF" w:rsidRPr="00F042CF" w:rsidRDefault="00F042CF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2CF">
              <w:rPr>
                <w:rFonts w:ascii="Times New Roman" w:hAnsi="Times New Roman"/>
                <w:sz w:val="24"/>
                <w:szCs w:val="24"/>
              </w:rPr>
              <w:t>Tapa vald ei vaja nimetatud vara kohaliku võimu teostamise otstarbeks ega muudeks vajadusteks, mistõttu peab Tapa Vallavalitsus otstarbekas vara võõrandamist.</w:t>
            </w:r>
          </w:p>
          <w:p w14:paraId="3D17E4CF" w14:textId="77777777" w:rsidR="00F042CF" w:rsidRPr="00F042CF" w:rsidRDefault="00F042CF" w:rsidP="00F042CF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69B791" w14:textId="77777777" w:rsidR="0074494E" w:rsidRDefault="0074494E" w:rsidP="0074494E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Tulenevalt asjaoludest, et </w:t>
            </w:r>
            <w:r w:rsidRPr="00F042CF">
              <w:rPr>
                <w:rFonts w:ascii="Times New Roman" w:hAnsi="Times New Roman"/>
                <w:sz w:val="24"/>
                <w:szCs w:val="24"/>
              </w:rPr>
              <w:t xml:space="preserve">MTÜ </w:t>
            </w:r>
            <w:proofErr w:type="spellStart"/>
            <w:r w:rsidRPr="00F042CF">
              <w:rPr>
                <w:rFonts w:ascii="Times New Roman" w:hAnsi="Times New Roman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hAnsi="Times New Roman"/>
                <w:sz w:val="24"/>
                <w:szCs w:val="24"/>
              </w:rPr>
              <w:t xml:space="preserve"> Küla Selts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tegutseb vabatahtlikkuse alusel, oma tegevuses kasumit ei taotle ja tegutseb piirkonna kogukonna hüvanguks soovivad nad omandada kinnistud alandatud hinnaga.</w:t>
            </w:r>
          </w:p>
          <w:p w14:paraId="5E7A2E33" w14:textId="77777777" w:rsidR="00F6255C" w:rsidRDefault="00F6255C" w:rsidP="0074494E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F1C3E2" w14:textId="77777777" w:rsidR="00F6255C" w:rsidRDefault="00F042CF" w:rsidP="00F6255C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2CF">
              <w:rPr>
                <w:rFonts w:ascii="Times New Roman" w:hAnsi="Times New Roman"/>
                <w:sz w:val="24"/>
                <w:szCs w:val="24"/>
              </w:rPr>
              <w:t xml:space="preserve">Tapa </w:t>
            </w:r>
            <w:r w:rsidR="000E0CC1">
              <w:rPr>
                <w:rFonts w:ascii="Times New Roman" w:hAnsi="Times New Roman"/>
                <w:sz w:val="24"/>
                <w:szCs w:val="24"/>
              </w:rPr>
              <w:t>v</w:t>
            </w:r>
            <w:r w:rsidRPr="00F042CF">
              <w:rPr>
                <w:rFonts w:ascii="Times New Roman" w:hAnsi="Times New Roman"/>
                <w:sz w:val="24"/>
                <w:szCs w:val="24"/>
              </w:rPr>
              <w:t>allavolikogu 28.01.2019 määruse nr 47 „Tapa vallavara valitsemise kord“ (edaspidi – kord) § 23 kohaselt võib vallavara võõrandada, kui vara ei ole vallale vajalik kohaliku võimu teostamise otstarbeks ja selle muul viisil kasutamine ei ole otstarbekas. Korra § 26 lg 3 punkti 8 kohaselt võib vallavara võõrandada tasuta või alla harilikku väärtus</w:t>
            </w:r>
            <w:r w:rsidR="000E0CC1">
              <w:rPr>
                <w:rFonts w:ascii="Times New Roman" w:hAnsi="Times New Roman"/>
                <w:sz w:val="24"/>
                <w:szCs w:val="24"/>
              </w:rPr>
              <w:t>t</w:t>
            </w:r>
            <w:r w:rsidRPr="00F042CF">
              <w:rPr>
                <w:rFonts w:ascii="Times New Roman" w:hAnsi="Times New Roman"/>
                <w:sz w:val="24"/>
                <w:szCs w:val="24"/>
              </w:rPr>
              <w:t xml:space="preserve"> volikogu otsuse alusel. Korra § 28 lg 1 punkti 12 kohaselt võib vallavara võõrandada otsustuskorras muudel juhtudel vallavolikogu otsuse alusel.</w:t>
            </w:r>
            <w:r w:rsidR="00791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9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8175384" w14:textId="77777777" w:rsidR="00F6255C" w:rsidRDefault="00F6255C" w:rsidP="00F6255C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480BA2" w14:textId="179054FB" w:rsidR="00F042CF" w:rsidRDefault="0074494E" w:rsidP="00F6255C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F6255C">
              <w:rPr>
                <w:rFonts w:ascii="Times New Roman" w:hAnsi="Times New Roman"/>
                <w:sz w:val="24"/>
                <w:szCs w:val="24"/>
              </w:rPr>
              <w:t>apa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F6255C">
              <w:rPr>
                <w:rFonts w:ascii="Times New Roman" w:hAnsi="Times New Roman"/>
                <w:sz w:val="24"/>
                <w:szCs w:val="24"/>
              </w:rPr>
              <w:t>allav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olikogu nõustub kinnitud võõrandama alandatud hinnaga, kuid seetõttu seab tingimuseks </w:t>
            </w:r>
            <w:r w:rsidRPr="00F6255C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kinnistute tagasiostu võimaluse vastavalt võlaõigusseaduse § 238 lõikele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ning </w:t>
            </w:r>
            <w:r w:rsidRPr="00F6255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ostueesõiguse seadmise </w:t>
            </w:r>
            <w:r w:rsidR="00F6255C" w:rsidRPr="00F6255C">
              <w:rPr>
                <w:rFonts w:ascii="Times New Roman" w:hAnsi="Times New Roman"/>
                <w:color w:val="FF0000"/>
                <w:sz w:val="24"/>
                <w:szCs w:val="24"/>
              </w:rPr>
              <w:t>Tapa v</w:t>
            </w:r>
            <w:r w:rsidRPr="00F6255C">
              <w:rPr>
                <w:rFonts w:ascii="Times New Roman" w:hAnsi="Times New Roman"/>
                <w:color w:val="FF0000"/>
                <w:sz w:val="24"/>
                <w:szCs w:val="24"/>
              </w:rPr>
              <w:t>alla kasuks vastavalt võlaõigusseaduse § 24</w:t>
            </w:r>
            <w:r w:rsidR="00F6255C" w:rsidRPr="00F6255C">
              <w:rPr>
                <w:rFonts w:ascii="Times New Roman" w:hAnsi="Times New Roman"/>
                <w:color w:val="FF0000"/>
                <w:sz w:val="24"/>
                <w:szCs w:val="24"/>
              </w:rPr>
              <w:t>4.</w:t>
            </w:r>
          </w:p>
          <w:p w14:paraId="2D944866" w14:textId="77777777" w:rsidR="00F6255C" w:rsidRPr="00F042CF" w:rsidRDefault="00F6255C" w:rsidP="00F6255C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42F205" w14:textId="2D8099ED" w:rsidR="00A357CC" w:rsidRDefault="00F042CF" w:rsidP="00F6255C">
            <w:pPr>
              <w:pStyle w:val="Default"/>
              <w:jc w:val="both"/>
            </w:pPr>
            <w:r w:rsidRPr="00F042CF">
              <w:t>Eeltood</w:t>
            </w:r>
            <w:r w:rsidR="002822FC">
              <w:t xml:space="preserve">ut </w:t>
            </w:r>
            <w:r w:rsidRPr="00F042CF">
              <w:t xml:space="preserve">arvestades ja lähtuvalt Tapa </w:t>
            </w:r>
            <w:r w:rsidR="000E0CC1">
              <w:t>v</w:t>
            </w:r>
            <w:r w:rsidRPr="00F042CF">
              <w:t>allavolikogu 28.01.2019 määruse nr 47 „Tapa vallavara valitsemise kord“ §</w:t>
            </w:r>
            <w:r w:rsidR="000E0CC1">
              <w:t xml:space="preserve"> </w:t>
            </w:r>
            <w:r w:rsidRPr="00F042CF">
              <w:t xml:space="preserve">23 lg 1 ja § 28 lg 1 p </w:t>
            </w:r>
            <w:r w:rsidR="00466695">
              <w:t>12</w:t>
            </w:r>
            <w:r w:rsidRPr="00F042CF">
              <w:t>:</w:t>
            </w:r>
          </w:p>
          <w:p w14:paraId="5F65992C" w14:textId="77777777" w:rsidR="00F042CF" w:rsidRDefault="00F042CF" w:rsidP="00F042CF">
            <w:pPr>
              <w:tabs>
                <w:tab w:val="left" w:pos="307"/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FAE2B7" w14:textId="580CF900" w:rsidR="00AD2DA5" w:rsidRDefault="00F042CF" w:rsidP="00AD2DA5">
            <w:pPr>
              <w:numPr>
                <w:ilvl w:val="0"/>
                <w:numId w:val="6"/>
              </w:numPr>
              <w:tabs>
                <w:tab w:val="left" w:pos="307"/>
              </w:tabs>
              <w:spacing w:after="0" w:line="248" w:lineRule="auto"/>
              <w:ind w:right="36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Võõrandada </w:t>
            </w:r>
            <w:r w:rsidR="00AD2DA5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MTÜle </w:t>
            </w:r>
            <w:proofErr w:type="spellStart"/>
            <w:r w:rsidR="00AD2DA5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Linnape</w:t>
            </w:r>
            <w:proofErr w:type="spellEnd"/>
            <w:r w:rsidR="00AD2DA5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Küla Selts (registrikood 80031138)</w:t>
            </w:r>
            <w:r w:rsid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järgmised Tapa vallale kuuluvad kinnistud:</w:t>
            </w:r>
          </w:p>
          <w:p w14:paraId="3103BE36" w14:textId="7ED697F9" w:rsidR="00AD2DA5" w:rsidRDefault="00AD2DA5" w:rsidP="00AD2DA5">
            <w:pPr>
              <w:tabs>
                <w:tab w:val="left" w:pos="307"/>
              </w:tabs>
              <w:spacing w:after="0" w:line="248" w:lineRule="auto"/>
              <w:ind w:left="720" w:right="36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lastRenderedPageBreak/>
              <w:t xml:space="preserve">1.1 </w:t>
            </w: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Tartu Maakohtu kinnistusosakonna kinnistusregistri registriosa nr</w:t>
            </w:r>
            <w:r w:rsidRPr="00F042CF">
              <w:rPr>
                <w:rFonts w:asciiTheme="minorHAnsi" w:eastAsiaTheme="minorHAnsi" w:hAnsiTheme="minorHAnsi" w:cstheme="minorBidi"/>
              </w:rPr>
              <w:t xml:space="preserve"> </w:t>
            </w: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24442950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kantud Kaalumaja kinnistu </w:t>
            </w:r>
            <w:r w:rsidR="00F042CF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asukohaga Lääne-Viru maakond, Tapa vald, </w:t>
            </w:r>
            <w:proofErr w:type="spellStart"/>
            <w:r w:rsidR="00F042CF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Linnape</w:t>
            </w:r>
            <w:proofErr w:type="spellEnd"/>
            <w:r w:rsidR="00F042CF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küla, Kaalumaja (</w:t>
            </w:r>
            <w:proofErr w:type="spellStart"/>
            <w:r w:rsidR="00F042CF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kat.tunnus</w:t>
            </w:r>
            <w:proofErr w:type="spellEnd"/>
            <w:r w:rsidR="00F042CF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79201:001:0545,</w:t>
            </w:r>
            <w:r w:rsidR="00F042CF" w:rsidRPr="00F042CF">
              <w:rPr>
                <w:rFonts w:asciiTheme="minorHAnsi" w:eastAsiaTheme="minorHAnsi" w:hAnsiTheme="minorHAnsi" w:cstheme="minorBidi"/>
              </w:rPr>
              <w:t xml:space="preserve"> </w:t>
            </w:r>
            <w:r w:rsidR="00F042CF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pindala 2,45 ha, sihtotstar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ve</w:t>
            </w:r>
            <w:r w:rsidR="00F042CF"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üldkasutatav maa 100% hinnaga 200,00 (kakssada) eurot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;</w:t>
            </w:r>
          </w:p>
          <w:p w14:paraId="6729D924" w14:textId="10F1D8E1" w:rsidR="00F042CF" w:rsidRPr="00F042CF" w:rsidRDefault="00F042CF" w:rsidP="00F6255C">
            <w:pPr>
              <w:tabs>
                <w:tab w:val="left" w:pos="307"/>
              </w:tabs>
              <w:spacing w:after="0" w:line="248" w:lineRule="auto"/>
              <w:ind w:left="720" w:right="36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14:paraId="3447B284" w14:textId="3F44A4AC" w:rsidR="002822FC" w:rsidRDefault="00AD2DA5" w:rsidP="00E32010">
            <w:pPr>
              <w:tabs>
                <w:tab w:val="left" w:pos="307"/>
              </w:tabs>
              <w:spacing w:after="0" w:line="248" w:lineRule="auto"/>
              <w:ind w:left="720" w:right="36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1.2 </w:t>
            </w:r>
            <w:r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>Tartu Maakohtu kinnistusosakonna kinnistusregistri registriosa nr 21430150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kantud </w:t>
            </w:r>
            <w:proofErr w:type="spell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Linnape</w:t>
            </w:r>
            <w:proofErr w:type="spellEnd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park </w:t>
            </w:r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asukohaga Lääne-Viru maakond, Tapa vald, </w:t>
            </w:r>
            <w:proofErr w:type="spellStart"/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>Linnape</w:t>
            </w:r>
            <w:proofErr w:type="spellEnd"/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küla, </w:t>
            </w:r>
            <w:proofErr w:type="spellStart"/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>Linnape</w:t>
            </w:r>
            <w:proofErr w:type="spellEnd"/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park (</w:t>
            </w:r>
            <w:proofErr w:type="spellStart"/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>kat.tunnus</w:t>
            </w:r>
            <w:proofErr w:type="spellEnd"/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79201:001:0543,</w:t>
            </w:r>
            <w:r w:rsidR="00F042CF" w:rsidRPr="00AD2DA5">
              <w:rPr>
                <w:rFonts w:asciiTheme="minorHAnsi" w:eastAsiaTheme="minorHAnsi" w:hAnsiTheme="minorHAnsi" w:cstheme="minorBidi"/>
              </w:rPr>
              <w:t xml:space="preserve"> </w:t>
            </w:r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>pindala 6624 m², sihtotstar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ve</w:t>
            </w:r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üldkasutatav maa 100% hinnaga 200,00 (kakssada) eurot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.</w:t>
            </w:r>
            <w:r w:rsidR="00F042CF" w:rsidRPr="00AD2DA5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 </w:t>
            </w:r>
          </w:p>
          <w:p w14:paraId="60E0EA24" w14:textId="77777777" w:rsidR="00F6255C" w:rsidRPr="00AD2DA5" w:rsidRDefault="00F6255C" w:rsidP="00E32010">
            <w:pPr>
              <w:tabs>
                <w:tab w:val="left" w:pos="307"/>
              </w:tabs>
              <w:spacing w:after="0" w:line="248" w:lineRule="auto"/>
              <w:ind w:left="720" w:right="36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5C6AFE0" w14:textId="6D963133" w:rsidR="00AD2DA5" w:rsidRDefault="00AD2DA5" w:rsidP="002822FC">
            <w:pPr>
              <w:numPr>
                <w:ilvl w:val="0"/>
                <w:numId w:val="6"/>
              </w:numPr>
              <w:tabs>
                <w:tab w:val="left" w:pos="307"/>
              </w:tabs>
              <w:spacing w:after="0" w:line="248" w:lineRule="auto"/>
              <w:ind w:right="36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Kinnistute võõrandamise tingimused on:</w:t>
            </w:r>
          </w:p>
          <w:p w14:paraId="6BE7EFDE" w14:textId="77777777" w:rsidR="00AD2DA5" w:rsidRDefault="00AD2DA5" w:rsidP="00E32010">
            <w:pPr>
              <w:tabs>
                <w:tab w:val="left" w:pos="307"/>
              </w:tabs>
              <w:spacing w:after="0" w:line="248" w:lineRule="auto"/>
              <w:ind w:left="720" w:right="36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2.1 </w:t>
            </w:r>
            <w:r w:rsidRPr="00F6255C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>ostueesõiguse seadmine Tapa valla kasuks;</w:t>
            </w:r>
          </w:p>
          <w:p w14:paraId="60BE826F" w14:textId="438FCB3E" w:rsidR="00AD2DA5" w:rsidRDefault="00AD2DA5" w:rsidP="00E32010">
            <w:pPr>
              <w:tabs>
                <w:tab w:val="left" w:pos="307"/>
              </w:tabs>
              <w:spacing w:after="0" w:line="248" w:lineRule="auto"/>
              <w:ind w:left="720" w:right="36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2.2 </w:t>
            </w:r>
            <w:r w:rsidRPr="00F6255C">
              <w:rPr>
                <w:rFonts w:ascii="Times New Roman" w:eastAsiaTheme="minorHAnsi" w:hAnsi="Times New Roman"/>
                <w:color w:val="00B0F0"/>
                <w:sz w:val="24"/>
                <w:szCs w:val="24"/>
              </w:rPr>
              <w:t xml:space="preserve">müügileping sõlmitakse </w:t>
            </w:r>
            <w:r w:rsidR="006E7CF3" w:rsidRPr="00F6255C">
              <w:rPr>
                <w:rFonts w:ascii="Times New Roman" w:eastAsiaTheme="minorHAnsi" w:hAnsi="Times New Roman"/>
                <w:color w:val="00B0F0"/>
                <w:sz w:val="24"/>
                <w:szCs w:val="24"/>
              </w:rPr>
              <w:t>Tapa valla</w:t>
            </w:r>
            <w:r w:rsidRPr="00F6255C">
              <w:rPr>
                <w:rFonts w:ascii="Times New Roman" w:eastAsiaTheme="minorHAnsi" w:hAnsi="Times New Roman"/>
                <w:color w:val="00B0F0"/>
                <w:sz w:val="24"/>
                <w:szCs w:val="24"/>
              </w:rPr>
              <w:t xml:space="preserve"> tagasiostuõigusega;</w:t>
            </w:r>
          </w:p>
          <w:p w14:paraId="59FA1F48" w14:textId="5CAFA71E" w:rsidR="002822FC" w:rsidRPr="002822FC" w:rsidRDefault="00AD2DA5" w:rsidP="00F6255C">
            <w:pPr>
              <w:tabs>
                <w:tab w:val="left" w:pos="307"/>
              </w:tabs>
              <w:spacing w:after="0" w:line="248" w:lineRule="auto"/>
              <w:ind w:left="720" w:right="36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2.3 ostja kannab kinnistute müügiga seotud kulud (</w:t>
            </w: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notari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tasu ja riigilõiv).</w:t>
            </w:r>
          </w:p>
          <w:p w14:paraId="6B8EF335" w14:textId="77777777" w:rsidR="002822FC" w:rsidRDefault="002822FC" w:rsidP="002822FC">
            <w:pPr>
              <w:pStyle w:val="Default"/>
            </w:pPr>
            <w:r>
              <w:t xml:space="preserve"> </w:t>
            </w:r>
          </w:p>
          <w:p w14:paraId="5E5C4112" w14:textId="712361DC" w:rsidR="00F042CF" w:rsidRPr="00F042CF" w:rsidRDefault="00F042CF" w:rsidP="00F042CF">
            <w:pPr>
              <w:numPr>
                <w:ilvl w:val="0"/>
                <w:numId w:val="6"/>
              </w:numPr>
              <w:tabs>
                <w:tab w:val="left" w:pos="307"/>
              </w:tabs>
              <w:spacing w:after="0" w:line="248" w:lineRule="auto"/>
              <w:ind w:right="36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Ostjal MTÜ </w:t>
            </w:r>
            <w:proofErr w:type="spellStart"/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Linnape</w:t>
            </w:r>
            <w:proofErr w:type="spellEnd"/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Küla Selts kanda </w:t>
            </w:r>
            <w:r w:rsidR="00ED7751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kinnistute </w:t>
            </w: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ostusumma </w:t>
            </w:r>
            <w:r w:rsidR="00ED7751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kokku 400 eurot </w:t>
            </w: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Tapa Vallavalitsuse arveldusarvele nr EE722200001120077103 hiljemalt ühe kuu jooksul käesoleva </w:t>
            </w:r>
            <w:r w:rsidR="000E0CC1">
              <w:rPr>
                <w:rFonts w:ascii="Times New Roman" w:eastAsiaTheme="minorHAnsi" w:hAnsi="Times New Roman" w:cstheme="minorBidi"/>
                <w:sz w:val="24"/>
                <w:szCs w:val="24"/>
              </w:rPr>
              <w:t>otsuse</w:t>
            </w: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kättesaamisest.  </w:t>
            </w:r>
          </w:p>
          <w:p w14:paraId="143938D1" w14:textId="77777777" w:rsidR="00F042CF" w:rsidRPr="00F042CF" w:rsidRDefault="00F042CF" w:rsidP="00F042CF">
            <w:pPr>
              <w:tabs>
                <w:tab w:val="left" w:pos="307"/>
              </w:tabs>
              <w:spacing w:after="0" w:line="248" w:lineRule="auto"/>
              <w:ind w:right="36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14:paraId="6B4ADC82" w14:textId="2A0E030B" w:rsidR="00F042CF" w:rsidRPr="002772D3" w:rsidRDefault="00F042CF" w:rsidP="002772D3">
            <w:pPr>
              <w:numPr>
                <w:ilvl w:val="0"/>
                <w:numId w:val="6"/>
              </w:numPr>
              <w:tabs>
                <w:tab w:val="left" w:pos="307"/>
              </w:tabs>
              <w:spacing w:after="0" w:line="248" w:lineRule="auto"/>
              <w:ind w:right="369"/>
              <w:jc w:val="both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Vara võõrandamiseks vajalike toimingute teostamise korraldab Tapa Vallavalitsus</w:t>
            </w:r>
            <w:r w:rsidR="00804B4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ostuhinna laekumisest arvates ühe kuu jooksul, leppides ostjaga lepingu notariaalse sõlmimise aja eelnevalt kokku</w:t>
            </w:r>
            <w:r w:rsidRPr="00F042CF">
              <w:rPr>
                <w:rFonts w:ascii="Times New Roman" w:eastAsiaTheme="minorHAnsi" w:hAnsi="Times New Roman" w:cstheme="minorBidi"/>
                <w:sz w:val="24"/>
                <w:szCs w:val="24"/>
              </w:rPr>
              <w:t>.</w:t>
            </w:r>
          </w:p>
          <w:p w14:paraId="67786DDA" w14:textId="77777777" w:rsidR="00F042CF" w:rsidRDefault="00F042CF" w:rsidP="00F042CF">
            <w:pPr>
              <w:pStyle w:val="Loendilik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  <w:p w14:paraId="2FD3B2A0" w14:textId="2B05258A" w:rsidR="00F042CF" w:rsidRPr="00F042CF" w:rsidRDefault="00F042CF" w:rsidP="00F042CF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Ots</w:t>
            </w:r>
            <w:r w:rsidRPr="00E852D9">
              <w:rPr>
                <w:rFonts w:ascii="Times New Roman" w:hAnsi="Times New Roman"/>
                <w:sz w:val="24"/>
                <w:szCs w:val="24"/>
              </w:rPr>
              <w:t>us jõustub teatavakstegemisest.</w:t>
            </w:r>
          </w:p>
          <w:p w14:paraId="356E9215" w14:textId="27F30B03" w:rsidR="00F042CF" w:rsidRDefault="00F042CF" w:rsidP="00F042CF">
            <w:pPr>
              <w:tabs>
                <w:tab w:val="left" w:pos="307"/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56E9218" w14:textId="77777777" w:rsidTr="00435C14">
        <w:tc>
          <w:tcPr>
            <w:tcW w:w="9354" w:type="dxa"/>
            <w:gridSpan w:val="2"/>
          </w:tcPr>
          <w:p w14:paraId="356E9217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6E921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56E921F" w14:textId="77777777" w:rsidTr="00E13B6E">
        <w:tc>
          <w:tcPr>
            <w:tcW w:w="4677" w:type="dxa"/>
            <w:shd w:val="clear" w:color="auto" w:fill="auto"/>
          </w:tcPr>
          <w:p w14:paraId="356E921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56E921D" w14:textId="517FFC15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7EF32D" w14:textId="4DBAD9CC" w:rsidR="00F042CF" w:rsidRDefault="00F042CF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  <w:p w14:paraId="356E921E" w14:textId="51E17630" w:rsidR="00F042CF" w:rsidRPr="00030487" w:rsidRDefault="00F042CF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vallavolikogu esimees</w:t>
            </w:r>
          </w:p>
        </w:tc>
      </w:tr>
    </w:tbl>
    <w:p w14:paraId="356E922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E9221" w14:textId="59E09075" w:rsidR="00C27542" w:rsidRDefault="000E0CC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Eelnõu ettekandja: Marko Teiva, arendusspetsialist</w:t>
      </w:r>
    </w:p>
    <w:p w14:paraId="06B91F22" w14:textId="77777777" w:rsidR="00FC4BDE" w:rsidRDefault="00FC4BDE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5DD410" w14:textId="77777777" w:rsidR="00FC4BDE" w:rsidRDefault="00FC4BDE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E922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E922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E9234" w14:textId="5D809AC7" w:rsidR="00E13B6E" w:rsidRDefault="00B71AFD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42CF">
        <w:rPr>
          <w:rFonts w:ascii="Times New Roman" w:hAnsi="Times New Roman"/>
          <w:sz w:val="24"/>
          <w:szCs w:val="24"/>
        </w:rPr>
        <w:t xml:space="preserve">MTÜ </w:t>
      </w:r>
      <w:proofErr w:type="spellStart"/>
      <w:r w:rsidRPr="00F042CF">
        <w:rPr>
          <w:rFonts w:ascii="Times New Roman" w:hAnsi="Times New Roman"/>
          <w:sz w:val="24"/>
          <w:szCs w:val="24"/>
        </w:rPr>
        <w:t>Linnape</w:t>
      </w:r>
      <w:proofErr w:type="spellEnd"/>
      <w:r w:rsidRPr="00F042CF">
        <w:rPr>
          <w:rFonts w:ascii="Times New Roman" w:hAnsi="Times New Roman"/>
          <w:sz w:val="24"/>
          <w:szCs w:val="24"/>
        </w:rPr>
        <w:t xml:space="preserve"> Küla Selts</w:t>
      </w:r>
      <w:r>
        <w:rPr>
          <w:rFonts w:ascii="Times New Roman" w:hAnsi="Times New Roman"/>
          <w:sz w:val="24"/>
          <w:szCs w:val="24"/>
        </w:rPr>
        <w:t xml:space="preserve"> on nõus mõlema eelnõus esitatud variandiga. </w:t>
      </w:r>
      <w:r w:rsidR="00DF2151">
        <w:rPr>
          <w:rFonts w:ascii="Times New Roman" w:hAnsi="Times New Roman"/>
          <w:sz w:val="24"/>
          <w:szCs w:val="24"/>
        </w:rPr>
        <w:t xml:space="preserve"> </w:t>
      </w: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51841" w14:textId="77777777" w:rsidR="00F61747" w:rsidRDefault="00F61747" w:rsidP="0058227E">
      <w:pPr>
        <w:spacing w:after="0" w:line="240" w:lineRule="auto"/>
      </w:pPr>
      <w:r>
        <w:separator/>
      </w:r>
    </w:p>
  </w:endnote>
  <w:endnote w:type="continuationSeparator" w:id="0">
    <w:p w14:paraId="33C48124" w14:textId="77777777" w:rsidR="00F61747" w:rsidRDefault="00F61747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E923C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B41F2B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FC8FF" w14:textId="77777777" w:rsidR="00F61747" w:rsidRDefault="00F61747" w:rsidP="0058227E">
      <w:pPr>
        <w:spacing w:after="0" w:line="240" w:lineRule="auto"/>
      </w:pPr>
      <w:r>
        <w:separator/>
      </w:r>
    </w:p>
  </w:footnote>
  <w:footnote w:type="continuationSeparator" w:id="0">
    <w:p w14:paraId="2C8DBC23" w14:textId="77777777" w:rsidR="00F61747" w:rsidRDefault="00F61747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E923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56E923B" w14:textId="0DB7BBEF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E923D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6E9248" wp14:editId="356E924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6E924E" w14:textId="1E286814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6E9248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356E924E" w14:textId="1E286814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56E923E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56E923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56E9247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D3C39"/>
    <w:multiLevelType w:val="hybridMultilevel"/>
    <w:tmpl w:val="214019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377112">
    <w:abstractNumId w:val="3"/>
  </w:num>
  <w:num w:numId="2" w16cid:durableId="569386525">
    <w:abstractNumId w:val="4"/>
  </w:num>
  <w:num w:numId="3" w16cid:durableId="450321511">
    <w:abstractNumId w:val="2"/>
  </w:num>
  <w:num w:numId="4" w16cid:durableId="1669362996">
    <w:abstractNumId w:val="0"/>
  </w:num>
  <w:num w:numId="5" w16cid:durableId="1156071427">
    <w:abstractNumId w:val="5"/>
  </w:num>
  <w:num w:numId="6" w16cid:durableId="67533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682"/>
    <w:rsid w:val="00000AB8"/>
    <w:rsid w:val="00030487"/>
    <w:rsid w:val="000A706D"/>
    <w:rsid w:val="000E0CC1"/>
    <w:rsid w:val="00105CE0"/>
    <w:rsid w:val="001C5D78"/>
    <w:rsid w:val="001F4B34"/>
    <w:rsid w:val="00262B6D"/>
    <w:rsid w:val="002772D3"/>
    <w:rsid w:val="002822FC"/>
    <w:rsid w:val="002A43E8"/>
    <w:rsid w:val="002B1191"/>
    <w:rsid w:val="003360B7"/>
    <w:rsid w:val="003568FE"/>
    <w:rsid w:val="00364186"/>
    <w:rsid w:val="00365D20"/>
    <w:rsid w:val="003916C0"/>
    <w:rsid w:val="003B62E0"/>
    <w:rsid w:val="003E07FD"/>
    <w:rsid w:val="003F0585"/>
    <w:rsid w:val="004065FA"/>
    <w:rsid w:val="00435C14"/>
    <w:rsid w:val="00466695"/>
    <w:rsid w:val="00480C46"/>
    <w:rsid w:val="0049397B"/>
    <w:rsid w:val="004A0794"/>
    <w:rsid w:val="004A08BD"/>
    <w:rsid w:val="004E55FF"/>
    <w:rsid w:val="0058227E"/>
    <w:rsid w:val="005B06A1"/>
    <w:rsid w:val="00603FA4"/>
    <w:rsid w:val="00646951"/>
    <w:rsid w:val="00655E2E"/>
    <w:rsid w:val="0069115E"/>
    <w:rsid w:val="006C100E"/>
    <w:rsid w:val="006E7CF3"/>
    <w:rsid w:val="006F7490"/>
    <w:rsid w:val="00737D49"/>
    <w:rsid w:val="0074494E"/>
    <w:rsid w:val="00757FCF"/>
    <w:rsid w:val="007621EB"/>
    <w:rsid w:val="00772CF5"/>
    <w:rsid w:val="00780FC0"/>
    <w:rsid w:val="00791AED"/>
    <w:rsid w:val="007A47BA"/>
    <w:rsid w:val="007B63D2"/>
    <w:rsid w:val="007C3E85"/>
    <w:rsid w:val="007C6399"/>
    <w:rsid w:val="007D1DEE"/>
    <w:rsid w:val="007D227C"/>
    <w:rsid w:val="007E3485"/>
    <w:rsid w:val="00804B47"/>
    <w:rsid w:val="0082304F"/>
    <w:rsid w:val="00874603"/>
    <w:rsid w:val="008C3218"/>
    <w:rsid w:val="008D4DA5"/>
    <w:rsid w:val="00940B98"/>
    <w:rsid w:val="009428D9"/>
    <w:rsid w:val="009D2727"/>
    <w:rsid w:val="009E3A32"/>
    <w:rsid w:val="00A357CC"/>
    <w:rsid w:val="00A43B52"/>
    <w:rsid w:val="00A60ACC"/>
    <w:rsid w:val="00A70750"/>
    <w:rsid w:val="00A84F85"/>
    <w:rsid w:val="00AA1BB8"/>
    <w:rsid w:val="00AA5077"/>
    <w:rsid w:val="00AB0B37"/>
    <w:rsid w:val="00AD2DA5"/>
    <w:rsid w:val="00AF1DE6"/>
    <w:rsid w:val="00B0220C"/>
    <w:rsid w:val="00B41A44"/>
    <w:rsid w:val="00B41F2B"/>
    <w:rsid w:val="00B71AFD"/>
    <w:rsid w:val="00BB4F1C"/>
    <w:rsid w:val="00C224BC"/>
    <w:rsid w:val="00C233F7"/>
    <w:rsid w:val="00C27542"/>
    <w:rsid w:val="00C4063A"/>
    <w:rsid w:val="00C71674"/>
    <w:rsid w:val="00CD0CFF"/>
    <w:rsid w:val="00D44618"/>
    <w:rsid w:val="00DB4C26"/>
    <w:rsid w:val="00DF187D"/>
    <w:rsid w:val="00DF2151"/>
    <w:rsid w:val="00E13B6E"/>
    <w:rsid w:val="00E32010"/>
    <w:rsid w:val="00E41682"/>
    <w:rsid w:val="00E54079"/>
    <w:rsid w:val="00E90652"/>
    <w:rsid w:val="00EA2011"/>
    <w:rsid w:val="00EB548E"/>
    <w:rsid w:val="00ED16E3"/>
    <w:rsid w:val="00ED7751"/>
    <w:rsid w:val="00EE41BE"/>
    <w:rsid w:val="00F042CF"/>
    <w:rsid w:val="00F43E7A"/>
    <w:rsid w:val="00F61747"/>
    <w:rsid w:val="00F6255C"/>
    <w:rsid w:val="00F77BE4"/>
    <w:rsid w:val="00F9540A"/>
    <w:rsid w:val="00FC1731"/>
    <w:rsid w:val="00FC4BDE"/>
    <w:rsid w:val="00FC4D7A"/>
    <w:rsid w:val="00FD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E91F9"/>
  <w15:docId w15:val="{4257A48D-9FF1-43E4-AFFB-67F6C67E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C7167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7167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71674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7167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71674"/>
    <w:rPr>
      <w:b/>
      <w:bCs/>
      <w:lang w:eastAsia="en-US"/>
    </w:rPr>
  </w:style>
  <w:style w:type="character" w:styleId="Hperlink">
    <w:name w:val="Hyperlink"/>
    <w:basedOn w:val="Liguvaikefont"/>
    <w:uiPriority w:val="99"/>
    <w:unhideWhenUsed/>
    <w:rsid w:val="00FC4BDE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C4BDE"/>
    <w:rPr>
      <w:color w:val="605E5C"/>
      <w:shd w:val="clear" w:color="auto" w:fill="E1DFDD"/>
    </w:rPr>
  </w:style>
  <w:style w:type="paragraph" w:customStyle="1" w:styleId="Default">
    <w:name w:val="Default"/>
    <w:rsid w:val="002822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74494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dr.novian.ee/tapa_vald/dokument/602654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6</cp:revision>
  <cp:lastPrinted>2019-01-28T08:15:00Z</cp:lastPrinted>
  <dcterms:created xsi:type="dcterms:W3CDTF">2024-06-07T07:13:00Z</dcterms:created>
  <dcterms:modified xsi:type="dcterms:W3CDTF">2024-06-10T08:09:00Z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